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106"/>
        <w:gridCol w:w="5784"/>
        <w:gridCol w:w="3856"/>
        <w:gridCol w:w="35"/>
      </w:tblGrid>
      <w:tr w:rsidR="00F1450D" w:rsidRPr="00F1450D" w:rsidTr="00B957C6">
        <w:trPr>
          <w:trHeight w:val="471"/>
        </w:trPr>
        <w:tc>
          <w:tcPr>
            <w:tcW w:w="5000" w:type="pct"/>
            <w:gridSpan w:val="4"/>
          </w:tcPr>
          <w:p w:rsidR="00F1450D" w:rsidRPr="00F1450D" w:rsidRDefault="00F1450D" w:rsidP="00F1450D">
            <w:pPr>
              <w:widowControl w:val="0"/>
              <w:suppressAutoHyphens/>
              <w:spacing w:after="80" w:line="276" w:lineRule="auto"/>
              <w:ind w:left="36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1"/>
                <w:sz w:val="28"/>
                <w:szCs w:val="28"/>
                <w:u w:val="single"/>
                <w:lang w:eastAsia="hi-IN" w:bidi="hi-IN"/>
              </w:rPr>
            </w:pPr>
            <w:r w:rsidRPr="00F1450D">
              <w:rPr>
                <w:rFonts w:ascii="Times New Roman" w:eastAsia="SimSun" w:hAnsi="Times New Roman" w:cs="Lucida Sans"/>
                <w:color w:val="FF0000"/>
                <w:kern w:val="1"/>
                <w:sz w:val="24"/>
                <w:szCs w:val="24"/>
                <w:lang w:eastAsia="hi-IN" w:bidi="hi-IN"/>
              </w:rPr>
              <w:br w:type="page"/>
            </w:r>
          </w:p>
          <w:p w:rsidR="00F1450D" w:rsidRPr="00F1450D" w:rsidRDefault="00F1450D" w:rsidP="00F1450D">
            <w:pPr>
              <w:widowControl w:val="0"/>
              <w:suppressAutoHyphens/>
              <w:spacing w:after="80" w:line="276" w:lineRule="auto"/>
              <w:ind w:left="36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1"/>
                <w:sz w:val="28"/>
                <w:szCs w:val="28"/>
                <w:u w:val="single"/>
                <w:lang w:eastAsia="hi-IN" w:bidi="hi-IN"/>
              </w:rPr>
            </w:pPr>
            <w:r w:rsidRPr="00F1450D">
              <w:rPr>
                <w:rFonts w:ascii="Times New Roman" w:eastAsia="SimSun" w:hAnsi="Times New Roman" w:cs="Lucida Sans"/>
                <w:b/>
                <w:bCs/>
                <w:kern w:val="1"/>
                <w:sz w:val="28"/>
                <w:szCs w:val="28"/>
                <w:u w:val="single"/>
                <w:lang w:eastAsia="hi-IN" w:bidi="hi-IN"/>
              </w:rPr>
              <w:t>ΈΝΤΥΠΟ ΟΙΚΟΝΟΜΙΚΗΣ ΠΡΟΣΦΟΡΑΣ</w:t>
            </w:r>
          </w:p>
          <w:p w:rsidR="00F1450D" w:rsidRPr="00F1450D" w:rsidRDefault="00F1450D" w:rsidP="00F1450D">
            <w:pPr>
              <w:widowControl w:val="0"/>
              <w:suppressAutoHyphens/>
              <w:spacing w:after="80" w:line="276" w:lineRule="auto"/>
              <w:ind w:left="36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1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F1450D" w:rsidRPr="00F1450D" w:rsidTr="00B957C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4" w:type="pct"/>
          <w:wAfter w:w="18" w:type="pct"/>
        </w:trPr>
        <w:tc>
          <w:tcPr>
            <w:tcW w:w="2957" w:type="pct"/>
            <w:hideMark/>
          </w:tcPr>
          <w:p w:rsidR="00F1450D" w:rsidRPr="00F1450D" w:rsidRDefault="00F1450D" w:rsidP="00F1450D">
            <w:pPr>
              <w:suppressAutoHyphens/>
              <w:snapToGrid w:val="0"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F1450D">
              <w:rPr>
                <w:rFonts w:ascii="Calibri" w:eastAsia="Times New Roman" w:hAnsi="Calibri" w:cs="Calibri"/>
                <w:i/>
                <w:lang w:eastAsia="ar-SA"/>
              </w:rPr>
              <w:t>Στοιχεία προσφέρουσας Εταιρείας</w:t>
            </w:r>
          </w:p>
          <w:p w:rsidR="00F1450D" w:rsidRPr="00F1450D" w:rsidRDefault="00F1450D" w:rsidP="00F1450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F1450D">
              <w:rPr>
                <w:rFonts w:ascii="Calibri" w:eastAsia="Times New Roman" w:hAnsi="Calibri" w:cs="Calibri"/>
                <w:i/>
                <w:lang w:eastAsia="ar-SA"/>
              </w:rPr>
              <w:t xml:space="preserve">(επωνυμία, διεύθυνση, </w:t>
            </w:r>
            <w:proofErr w:type="spellStart"/>
            <w:r w:rsidRPr="00F1450D">
              <w:rPr>
                <w:rFonts w:ascii="Calibri" w:eastAsia="Times New Roman" w:hAnsi="Calibri" w:cs="Calibri"/>
                <w:i/>
                <w:lang w:eastAsia="ar-SA"/>
              </w:rPr>
              <w:t>κλπ</w:t>
            </w:r>
            <w:proofErr w:type="spellEnd"/>
            <w:r w:rsidRPr="00F1450D">
              <w:rPr>
                <w:rFonts w:ascii="Calibri" w:eastAsia="Times New Roman" w:hAnsi="Calibri" w:cs="Calibri"/>
                <w:i/>
                <w:lang w:eastAsia="ar-SA"/>
              </w:rPr>
              <w:t>)</w:t>
            </w:r>
          </w:p>
        </w:tc>
        <w:tc>
          <w:tcPr>
            <w:tcW w:w="1971" w:type="pct"/>
          </w:tcPr>
          <w:p w:rsidR="00F1450D" w:rsidRPr="00F1450D" w:rsidRDefault="00F1450D" w:rsidP="00F1450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F1450D">
              <w:rPr>
                <w:rFonts w:ascii="Calibri" w:eastAsia="Times New Roman" w:hAnsi="Calibri" w:cs="Calibri"/>
                <w:lang w:eastAsia="ar-SA"/>
              </w:rPr>
              <w:t>Προς τον Δήμο Νάξου και Μικρών Κυκλάδων</w:t>
            </w:r>
          </w:p>
          <w:p w:rsidR="00F1450D" w:rsidRPr="00F1450D" w:rsidRDefault="00F1450D" w:rsidP="00F1450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F1450D">
              <w:rPr>
                <w:rFonts w:ascii="Calibri" w:eastAsia="Times New Roman" w:hAnsi="Calibri" w:cs="Calibri"/>
                <w:lang w:eastAsia="ar-SA"/>
              </w:rPr>
              <w:t>Ημερομηνία: __/__/ 2026</w:t>
            </w:r>
          </w:p>
        </w:tc>
      </w:tr>
    </w:tbl>
    <w:p w:rsidR="00F1450D" w:rsidRPr="00F1450D" w:rsidRDefault="00F1450D" w:rsidP="00F1450D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color w:val="FF0000"/>
          <w:szCs w:val="24"/>
          <w:lang w:eastAsia="ar-SA"/>
        </w:rPr>
      </w:pPr>
    </w:p>
    <w:p w:rsidR="00F1450D" w:rsidRPr="00F1450D" w:rsidRDefault="00F1450D" w:rsidP="00F1450D">
      <w:pPr>
        <w:suppressAutoHyphens/>
        <w:spacing w:after="120" w:line="288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F1450D">
        <w:rPr>
          <w:rFonts w:ascii="Cambria" w:eastAsia="Times New Roman" w:hAnsi="Cambria" w:cs="Cambria"/>
          <w:b/>
          <w:lang w:eastAsia="ar-SA"/>
        </w:rPr>
        <w:t xml:space="preserve">ΟΙΚΟΝΟΜΙΚΗ ΠΡΟΣΦΟΡΑ </w:t>
      </w:r>
    </w:p>
    <w:p w:rsidR="00F1450D" w:rsidRPr="00F1450D" w:rsidRDefault="00F1450D" w:rsidP="00F1450D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F1450D">
        <w:rPr>
          <w:rFonts w:ascii="Calibri" w:eastAsia="Times New Roman" w:hAnsi="Calibri" w:cs="Calibri"/>
          <w:lang w:eastAsia="ar-SA"/>
        </w:rPr>
        <w:t xml:space="preserve">Σας υποβάλουμε την οικονομική προσφορά μας για το έργο </w:t>
      </w:r>
      <w:r w:rsidRPr="00F1450D">
        <w:rPr>
          <w:rFonts w:ascii="Calibri" w:eastAsia="Calibri" w:hAnsi="Calibri" w:cs="Calibri"/>
          <w:szCs w:val="24"/>
          <w:lang w:eastAsia="ar-SA"/>
        </w:rPr>
        <w:t>«Δράσεις Ψηφιακού Μετασχηματισμού του Δήμου Νάξου και Μικρών Κυκλάδων»</w:t>
      </w:r>
    </w:p>
    <w:p w:rsidR="00F1450D" w:rsidRPr="00F1450D" w:rsidRDefault="00F1450D" w:rsidP="00F1450D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3723"/>
        <w:gridCol w:w="957"/>
        <w:gridCol w:w="848"/>
        <w:gridCol w:w="923"/>
        <w:gridCol w:w="784"/>
        <w:gridCol w:w="665"/>
        <w:gridCol w:w="1395"/>
      </w:tblGrid>
      <w:tr w:rsidR="00F1450D" w:rsidRPr="00F1450D" w:rsidTr="00B957C6">
        <w:trPr>
          <w:trHeight w:val="30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ΜΟΝΑΔΑ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ΠΡΟΣΦΕΡΟΜΕΝΗ ΑΞΙΑ ΧΩΡΙΣ Φ.Π.Α.[€]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Φ.Π.Α. [€]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ΣΥΝΟΛΙΚΗ ΠΡΟΣΦΕΡΟΜΕΝΗ ΑΞΙΑ  ΜΕ Φ.Π.Α. 24% [€]</w:t>
            </w:r>
          </w:p>
        </w:tc>
      </w:tr>
      <w:tr w:rsidR="00F1450D" w:rsidRPr="00F1450D" w:rsidTr="00B957C6">
        <w:trPr>
          <w:trHeight w:val="30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Δράση 1."Οργάνωση Γραφείου Κίνησης και Διαχείριση Δημοτικού Στόλου Οχημάτων"</w:t>
            </w:r>
          </w:p>
        </w:tc>
      </w:tr>
      <w:tr w:rsidR="00F1450D" w:rsidRPr="00F1450D" w:rsidTr="00B957C6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ΤΗΛΕΜΑΤΙΚΗ ΜΟΝΑΔΑ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ΤΜΧ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ΠΛΑΤΦΟΡΜΑ ΟΡΓΑΝΩΣΗΣ ΓΡΑΦΕΙΟΥ ΚΙΝΗΣΗΣ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MOBILE APPLICATION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02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μελέτης εφαρμογής, δοκιμαστικής λειτουργίας εκπαίδευσης και πιλοτικής λειτουργίας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Δράση 2. </w:t>
            </w:r>
            <w:proofErr w:type="spellStart"/>
            <w:r w:rsidRPr="00F1450D">
              <w:rPr>
                <w:rFonts w:ascii="Calibri" w:eastAsia="Times New Roman" w:hAnsi="Calibri" w:cs="Calibri"/>
                <w:lang w:eastAsia="ar-SA"/>
              </w:rPr>
              <w:t>Εξυπνος</w:t>
            </w:r>
            <w:proofErr w:type="spellEnd"/>
            <w:r w:rsidRPr="00F1450D">
              <w:rPr>
                <w:rFonts w:ascii="Calibri" w:eastAsia="Times New Roman" w:hAnsi="Calibri" w:cs="Calibri"/>
                <w:lang w:eastAsia="ar-SA"/>
              </w:rPr>
              <w:t xml:space="preserve"> Οδηγός Πόλης / Δήμου με καταγραφή τοπικών επιχειρήσεων</w:t>
            </w:r>
          </w:p>
        </w:tc>
      </w:tr>
      <w:tr w:rsidR="00F1450D" w:rsidRPr="00F1450D" w:rsidTr="00B957C6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Προμήθεια Πλατφόρμας και Εγκατάσταση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Παραμετροποίηση και Εισαγωγή Δεδομένων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Εκπαίδευση των διαχειριστών / χρηστών της Πλατφόρμας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Πιλοτική λειτουργία της Πλατφόρμας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Δράση 3. Σύστημα διαχείρισης δημοτικών κοιμητηρίων και </w:t>
            </w:r>
            <w:proofErr w:type="spellStart"/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ψηφιοποίηση</w:t>
            </w:r>
            <w:proofErr w:type="spellEnd"/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φακέλων</w:t>
            </w: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Προμήθεια οργάνωσης γραφείου κοιμητηρίου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Υπηρεσίες </w:t>
            </w:r>
            <w:proofErr w:type="spellStart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γεωχωρικής</w:t>
            </w:r>
            <w:proofErr w:type="spellEnd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αποτύπωσης κοιμητηρίου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Mobile App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4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Μελέτης εφαρμογής - Εκπαίδευσης και Πιλοτικής Λειτουργίας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Δράση 4. Πλατφόρμα διαχείρισης παιδικών σταθμών και ενημέρωσης γονέων με </w:t>
            </w:r>
            <w:proofErr w:type="spellStart"/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smart</w:t>
            </w:r>
            <w:proofErr w:type="spellEnd"/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εφαρμογή</w:t>
            </w: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Πλατφόρμα και Εγκατάσταση Περιβάλλοντος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Παραμετροποίηση και Εισαγωγή Δεδομένων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Mobile App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Υπηρεσίες Εκπαίδευση των διαχειριστών / χρηστών και πιλοτικής λειτουργίας της Πλατφόρμας και της </w:t>
            </w:r>
            <w:proofErr w:type="spellStart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Mobile</w:t>
            </w:r>
            <w:proofErr w:type="spellEnd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Δράση 5. Προμήθεια Ψηφιακής Πλατφόρμας Διαχείρισης Ευπαθών Ομάδων</w:t>
            </w: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Πλατφόρμα και Εγκατάσταση Περιβάλλοντος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Παραμετροποίηση και Εισαγωγή Δεδομένων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Mobile App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Υπηρεσίες Εκπαίδευση των διαχειριστών / χρηστών και πιλοτικής λειτουργίας της Πλατφόρμας και της </w:t>
            </w:r>
            <w:proofErr w:type="spellStart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Mobile</w:t>
            </w:r>
            <w:proofErr w:type="spellEnd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Δράση 6. Διαχείριση κλειστών και ανοικτών χώρων άθλησης, πολιτισμού και ψυχαγωγίας (προγραμματισμός μαθημάτων, ενημέρωση γονέων, αγώνες, μαζικός αθλητισμός)</w:t>
            </w: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Πλατφόρμα και Εγκατάσταση Περιβάλλοντος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Παραμετροποίηση και Εισαγωγή Δεδομένων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Mobile App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Del="005416BA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4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Υπηρεσίες Εκπαίδευση των διαχειριστών / χρηστών και πιλοτικής λειτουργίας της Πλατφόρμας και της </w:t>
            </w:r>
            <w:proofErr w:type="spellStart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Mobile</w:t>
            </w:r>
            <w:proofErr w:type="spellEnd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Εφαρμογής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Δράση 7. Σύστημα διαχείρισης ηλεκτρονικών πληρωμών</w:t>
            </w: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Πλατφόρμα Διαχείρισης Ηλεκτρονικών Πληρωμών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Μελέτης εφαρμογής - Εκπαίδευσης και Πιλοτικής Λειτουργίας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Δράση 8. Σύστημα διαχείρισης Αστικού Πρασίνου και κοινόχρηστων χώρων</w:t>
            </w: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Πλατφόρμα διαχείρισης αστικού πρασίνου και κοινόχρηστων χώρων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Mobile</w:t>
            </w:r>
            <w:proofErr w:type="spellEnd"/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εφαρμογή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Μελέτης εφαρμογής - Εκπαίδευσης και Πιλοτικής Λειτουργίας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Δράση 9. Ηλεκτρονική  Τιμολόγηση</w:t>
            </w:r>
          </w:p>
        </w:tc>
      </w:tr>
      <w:tr w:rsidR="00F1450D" w:rsidRPr="00F1450D" w:rsidTr="00B957C6">
        <w:trPr>
          <w:trHeight w:val="51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Πλατφόρμα Διαχείρισης Ηλεκτρονικής Τιμολόγησης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Άδειες</w:t>
            </w:r>
            <w:bookmarkStart w:id="0" w:name="_GoBack"/>
            <w:bookmarkEnd w:id="0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Μελέτης εφαρμογής - Εκπαίδευσης και Πιλοτικής Λειτουργίας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Δράσης 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1450D" w:rsidRPr="00F1450D" w:rsidTr="00B957C6">
        <w:trPr>
          <w:trHeight w:val="300"/>
        </w:trPr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45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ΠΡΟΣΦΟΡΑΣ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1450D" w:rsidRPr="00F1450D" w:rsidRDefault="00F1450D" w:rsidP="00F14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1450D" w:rsidRPr="00F1450D" w:rsidRDefault="00F1450D" w:rsidP="00F1450D">
      <w:pPr>
        <w:suppressAutoHyphens/>
        <w:spacing w:before="57" w:after="57" w:line="240" w:lineRule="auto"/>
        <w:ind w:left="-567"/>
        <w:jc w:val="both"/>
        <w:rPr>
          <w:rFonts w:ascii="Calibri" w:eastAsia="Times New Roman" w:hAnsi="Calibri" w:cs="Calibri"/>
          <w:szCs w:val="24"/>
          <w:lang w:eastAsia="ar-SA"/>
        </w:rPr>
      </w:pPr>
    </w:p>
    <w:sectPr w:rsidR="00F1450D" w:rsidRPr="00F1450D" w:rsidSect="00F1450D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0D"/>
    <w:rsid w:val="005B248A"/>
    <w:rsid w:val="00AC427E"/>
    <w:rsid w:val="00F1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46BC"/>
  <w15:chartTrackingRefBased/>
  <w15:docId w15:val="{7E8BE3BC-10BF-4AEA-8487-994FCB4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2026-06-18T09:36:00Z</dcterms:created>
  <dcterms:modified xsi:type="dcterms:W3CDTF">2026-06-18T09:37:00Z</dcterms:modified>
</cp:coreProperties>
</file>